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5B9F3" w14:textId="17CE9545" w:rsidR="004C3031" w:rsidRPr="00B84901" w:rsidRDefault="00B84901" w:rsidP="00F72C4D">
      <w:pPr>
        <w:rPr>
          <w:b/>
          <w:bCs/>
          <w:sz w:val="40"/>
          <w:szCs w:val="40"/>
        </w:rPr>
      </w:pPr>
      <w:r w:rsidRPr="00B84901">
        <w:drawing>
          <wp:inline distT="0" distB="0" distL="0" distR="0" wp14:anchorId="6B412432" wp14:editId="34FF07E5">
            <wp:extent cx="5760720" cy="3834765"/>
            <wp:effectExtent l="0" t="0" r="0" b="0"/>
            <wp:docPr id="3385835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8351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3031" w:rsidRPr="00B84901">
        <w:rPr>
          <w:b/>
          <w:bCs/>
          <w:sz w:val="40"/>
          <w:szCs w:val="40"/>
        </w:rPr>
        <w:t>REFUNDACJA VAT W GOSPODARSTWIE DOMOWYM DLA OGRZEWAJĄCYCH LOKALE PALIWEM GAZOWYM</w:t>
      </w:r>
    </w:p>
    <w:p w14:paraId="5F6446DC" w14:textId="068FAFCC" w:rsidR="00F72C4D" w:rsidRDefault="00F72C4D" w:rsidP="00B03036">
      <w:pPr>
        <w:jc w:val="both"/>
      </w:pPr>
      <w:r>
        <w:t xml:space="preserve">Zgodnie z </w:t>
      </w:r>
      <w:r w:rsidR="00DC592C">
        <w:t xml:space="preserve">nowelizacją ustawy </w:t>
      </w:r>
      <w:r>
        <w:t xml:space="preserve"> z dnia 15 grudnia 2022 r.</w:t>
      </w:r>
      <w:r w:rsidRPr="00F72C4D">
        <w:t xml:space="preserve"> </w:t>
      </w:r>
      <w:r>
        <w:t xml:space="preserve">o szczególnej ochronie niektórych odbiorców paliw gazowych w 2023 r. w związku z sytuacją na rynku gazu </w:t>
      </w:r>
      <w:r w:rsidR="00674F8A">
        <w:t>(Dz.U. z 2022 r., poz. 2687</w:t>
      </w:r>
      <w:r w:rsidR="00456315">
        <w:t xml:space="preserve"> ze zm.</w:t>
      </w:r>
      <w:r w:rsidR="00674F8A">
        <w:t xml:space="preserve">) </w:t>
      </w:r>
      <w:r>
        <w:t>w przypadku gdy odbiorca paliw gazowych w gospodarstwie domowym</w:t>
      </w:r>
    </w:p>
    <w:p w14:paraId="64D304E0" w14:textId="3AEE54AA" w:rsidR="00F72C4D" w:rsidRDefault="00F72C4D" w:rsidP="00B03036">
      <w:pPr>
        <w:jc w:val="both"/>
      </w:pPr>
      <w:r>
        <w:t xml:space="preserve">1) </w:t>
      </w:r>
      <w:r w:rsidRPr="004C3031">
        <w:rPr>
          <w:u w:val="single"/>
        </w:rPr>
        <w:t>wykorzystuje jako główne źródło ogrzewania gospodarstwa domowego urządzenia grzewcze zasilane paliwami gazowymi</w:t>
      </w:r>
      <w:r>
        <w:t xml:space="preserve">, o których mowa w art. 3 pkt 3a ustawy – Prawo energetyczne, </w:t>
      </w:r>
      <w:r w:rsidRPr="00674F8A">
        <w:rPr>
          <w:u w:val="single"/>
        </w:rPr>
        <w:t>wpisany lub zgłoszony do centralnej ewidencji emisyjności budynków</w:t>
      </w:r>
      <w:r>
        <w:t>, o której mowa w art. 27a ust. 1 ustawy z dnia 21 listopada 2008 r. o wspieraniu termomodernizacji i remontów oraz o centralnej ewidencji emisyjności budynków (Dz. U. z 2022 r. poz. 438, 1561, 1576, 1967 i 2456),</w:t>
      </w:r>
      <w:r w:rsidRPr="00674F8A">
        <w:rPr>
          <w:u w:val="single"/>
        </w:rPr>
        <w:t>do dnia wejścia w życie ustawy</w:t>
      </w:r>
      <w:r>
        <w:t>, albo po tym dniu – w przypadku głównego źródła ogrzewania wpisanego lub zgłoszonego po raz pierwszy do centralnej ewidencji emisyjności budynków, o których mowa w art. 27g ust. 1 tej ustawy;</w:t>
      </w:r>
    </w:p>
    <w:p w14:paraId="2609F9DD" w14:textId="4453AC2C" w:rsidR="00F72C4D" w:rsidRDefault="00F72C4D" w:rsidP="00B03036">
      <w:pPr>
        <w:jc w:val="both"/>
      </w:pPr>
      <w:r>
        <w:t xml:space="preserve">2) </w:t>
      </w:r>
      <w:r w:rsidRPr="004C3031">
        <w:rPr>
          <w:u w:val="single"/>
        </w:rPr>
        <w:t>jest osobą w gospodarstwie domowym jednoosobowym,</w:t>
      </w:r>
      <w:r>
        <w:t xml:space="preserve"> w którym wysokość przeciętnego miesięcznego dochodu w rozumieniu art. 3 pkt 1 ustawy z dnia 28 listopada 2003 r. o świadczeniach rodzinnych</w:t>
      </w:r>
      <w:r w:rsidR="00754BAD">
        <w:t xml:space="preserve"> </w:t>
      </w:r>
      <w:r w:rsidR="004C3031" w:rsidRPr="00674F8A">
        <w:rPr>
          <w:b/>
          <w:bCs/>
        </w:rPr>
        <w:t xml:space="preserve">(za rok </w:t>
      </w:r>
      <w:r w:rsidR="00754BAD" w:rsidRPr="00674F8A">
        <w:rPr>
          <w:b/>
          <w:bCs/>
        </w:rPr>
        <w:t>2022 r.</w:t>
      </w:r>
      <w:r w:rsidR="00624F51">
        <w:rPr>
          <w:b/>
          <w:bCs/>
        </w:rPr>
        <w:t>)</w:t>
      </w:r>
      <w:r w:rsidR="004C3031">
        <w:t xml:space="preserve"> </w:t>
      </w:r>
      <w:r w:rsidRPr="004C3031">
        <w:rPr>
          <w:u w:val="single"/>
        </w:rPr>
        <w:t>nie przekracza kwoty 2100 zł</w:t>
      </w:r>
      <w:r>
        <w:t xml:space="preserve">, </w:t>
      </w:r>
      <w:r w:rsidRPr="004C3031">
        <w:rPr>
          <w:u w:val="single"/>
        </w:rPr>
        <w:t>lub osobą w gospodarstwie domowym wieloosobowym</w:t>
      </w:r>
      <w:r>
        <w:t xml:space="preserve">, w którym wysokość przeciętnego miesięcznego dochodu w rozumieniu art. 3 pkt 1 ustawy z dnia 28 listopada 2003 r. o świadczeniach rodzinnych </w:t>
      </w:r>
      <w:r w:rsidR="00754BAD" w:rsidRPr="00674F8A">
        <w:rPr>
          <w:b/>
          <w:bCs/>
        </w:rPr>
        <w:t>(</w:t>
      </w:r>
      <w:r w:rsidR="004C3031" w:rsidRPr="00674F8A">
        <w:rPr>
          <w:b/>
          <w:bCs/>
        </w:rPr>
        <w:t xml:space="preserve">za rok </w:t>
      </w:r>
      <w:r w:rsidR="00754BAD" w:rsidRPr="00674F8A">
        <w:rPr>
          <w:b/>
          <w:bCs/>
        </w:rPr>
        <w:t xml:space="preserve">2022 r. </w:t>
      </w:r>
      <w:r w:rsidR="00624F51">
        <w:rPr>
          <w:b/>
          <w:bCs/>
        </w:rPr>
        <w:t>)</w:t>
      </w:r>
      <w:r w:rsidR="00754BAD" w:rsidRPr="004C3031">
        <w:rPr>
          <w:u w:val="single"/>
        </w:rPr>
        <w:t xml:space="preserve"> </w:t>
      </w:r>
      <w:r w:rsidRPr="004C3031">
        <w:rPr>
          <w:u w:val="single"/>
        </w:rPr>
        <w:t>nie przekracza kwoty 1500 zł na osobę</w:t>
      </w:r>
    </w:p>
    <w:p w14:paraId="3986CFFA" w14:textId="59DCAFB6" w:rsidR="00833443" w:rsidRPr="004C3031" w:rsidRDefault="00F72C4D" w:rsidP="00456315">
      <w:pPr>
        <w:jc w:val="both"/>
        <w:rPr>
          <w:b/>
          <w:bCs/>
        </w:rPr>
      </w:pPr>
      <w:r w:rsidRPr="004C3031">
        <w:rPr>
          <w:b/>
          <w:bCs/>
        </w:rPr>
        <w:t xml:space="preserve">– </w:t>
      </w:r>
      <w:r w:rsidR="00456315" w:rsidRPr="00456315">
        <w:rPr>
          <w:b/>
          <w:bCs/>
        </w:rPr>
        <w:t>przysługuje mu refundacja kwoty odpowiadającej podatkowi VAT wynikającej</w:t>
      </w:r>
      <w:r w:rsidR="00456315">
        <w:rPr>
          <w:b/>
          <w:bCs/>
        </w:rPr>
        <w:t xml:space="preserve"> </w:t>
      </w:r>
      <w:r w:rsidR="00456315" w:rsidRPr="00456315">
        <w:rPr>
          <w:b/>
          <w:bCs/>
        </w:rPr>
        <w:t>z opłaconej faktury i informacji, o których mowa w art. 18a, dokumentujących</w:t>
      </w:r>
      <w:r w:rsidR="00456315">
        <w:rPr>
          <w:b/>
          <w:bCs/>
        </w:rPr>
        <w:t xml:space="preserve"> </w:t>
      </w:r>
      <w:r w:rsidR="00456315" w:rsidRPr="00456315">
        <w:rPr>
          <w:b/>
          <w:bCs/>
        </w:rPr>
        <w:t>dostarczenie paliw gazowych od dnia 1 stycznia 2023 r. do dnia 31 grudnia 2023 r.</w:t>
      </w:r>
      <w:r w:rsidR="00456315">
        <w:rPr>
          <w:b/>
          <w:bCs/>
        </w:rPr>
        <w:t xml:space="preserve"> </w:t>
      </w:r>
      <w:r w:rsidR="00456315" w:rsidRPr="00456315">
        <w:rPr>
          <w:b/>
          <w:bCs/>
        </w:rPr>
        <w:t>oraz od dnia 1 stycznia 2024 r. do dnia 30 czerwca 2024 r. do tego odbiorcy paliw</w:t>
      </w:r>
      <w:r w:rsidR="00456315">
        <w:rPr>
          <w:b/>
          <w:bCs/>
        </w:rPr>
        <w:t xml:space="preserve"> </w:t>
      </w:r>
      <w:r w:rsidR="00456315" w:rsidRPr="00456315">
        <w:rPr>
          <w:b/>
          <w:bCs/>
        </w:rPr>
        <w:t>gazowych, zwana dalej „refundacją podatku VAT”.</w:t>
      </w:r>
    </w:p>
    <w:p w14:paraId="4924B05E" w14:textId="0F7C20F1" w:rsidR="004C3031" w:rsidRDefault="00754BAD" w:rsidP="00B03036">
      <w:pPr>
        <w:jc w:val="both"/>
      </w:pPr>
      <w:r>
        <w:lastRenderedPageBreak/>
        <w:t xml:space="preserve">Odbiorcy paliw gazowych w gospodarstwach domowych składają </w:t>
      </w:r>
      <w:r w:rsidR="004C3031" w:rsidRPr="004C3031">
        <w:t xml:space="preserve">w gminie właściwej ze względu na </w:t>
      </w:r>
      <w:r w:rsidR="004C3031">
        <w:t xml:space="preserve">swoje </w:t>
      </w:r>
      <w:r w:rsidR="004C3031" w:rsidRPr="004C3031">
        <w:t xml:space="preserve">miejsce zamieszkania </w:t>
      </w:r>
      <w:r>
        <w:t xml:space="preserve">wniosek o refundację podatku VAT </w:t>
      </w:r>
      <w:r w:rsidR="004C3031">
        <w:t>w następującej formie</w:t>
      </w:r>
      <w:r w:rsidR="007C7D70">
        <w:t>:</w:t>
      </w:r>
    </w:p>
    <w:p w14:paraId="1F8EEFE0" w14:textId="77777777" w:rsidR="004C3031" w:rsidRDefault="004C3031" w:rsidP="00B03036">
      <w:pPr>
        <w:jc w:val="both"/>
      </w:pPr>
      <w:r>
        <w:t>•</w:t>
      </w:r>
      <w:r>
        <w:tab/>
        <w:t xml:space="preserve">w siedzibie Miejskiego Ośrodka Pomocy Społecznej w Puszczykowie przy  ul. Wysoka 1, </w:t>
      </w:r>
    </w:p>
    <w:p w14:paraId="4995232A" w14:textId="77777777" w:rsidR="004C3031" w:rsidRDefault="004C3031" w:rsidP="00B03036">
      <w:pPr>
        <w:jc w:val="both"/>
      </w:pPr>
      <w:r>
        <w:t>w poniedziałki od  godz. 8.00-16.00 a od wtorku do piątku w godzinach 7.30 – 15.30</w:t>
      </w:r>
    </w:p>
    <w:p w14:paraId="7972E456" w14:textId="2294AE21" w:rsidR="004C3031" w:rsidRDefault="004C3031" w:rsidP="00B03036">
      <w:pPr>
        <w:jc w:val="both"/>
      </w:pPr>
      <w:r>
        <w:t>•</w:t>
      </w:r>
      <w:r>
        <w:tab/>
        <w:t>za pomocą poczty tradycyjnej</w:t>
      </w:r>
      <w:r w:rsidR="00674F8A">
        <w:t xml:space="preserve"> adresując  </w:t>
      </w:r>
      <w:r w:rsidR="00674F8A" w:rsidRPr="00674F8A">
        <w:t>Miejski Ośrod</w:t>
      </w:r>
      <w:r w:rsidR="00674F8A">
        <w:t>ek</w:t>
      </w:r>
      <w:r w:rsidR="00674F8A" w:rsidRPr="00674F8A">
        <w:t xml:space="preserve"> Pomocy Społecznej w Puszczykowie  ul. Wysoka 1, </w:t>
      </w:r>
      <w:r w:rsidR="00674F8A">
        <w:t xml:space="preserve"> </w:t>
      </w:r>
      <w:r>
        <w:t>,</w:t>
      </w:r>
    </w:p>
    <w:p w14:paraId="3E6498B3" w14:textId="497B8A60" w:rsidR="004C3031" w:rsidRDefault="004C3031" w:rsidP="00B03036">
      <w:pPr>
        <w:jc w:val="both"/>
      </w:pPr>
      <w:r>
        <w:t>•</w:t>
      </w:r>
      <w:r>
        <w:tab/>
        <w:t xml:space="preserve">za pomocą środków komunikacji elektronicznej w rozumieniu art. 2 pkt 5 ustawy z dnia 18 lipca 2002 r. o świadczeniu usług drogą elektroniczną (Dz. U. z 2020 r. poz. 344), W przypadku złożenia wniosku o wypłatę dodatku elektrycznego za pomocą środków komunikacji elektronicznej, wniosek ten opatruje się kwalifikowanym podpisem elektronicznym, podpisem zaufanym, albo podpisem osobistym </w:t>
      </w:r>
    </w:p>
    <w:p w14:paraId="237853A0" w14:textId="19F566DE" w:rsidR="007C7D70" w:rsidRDefault="007C7D70" w:rsidP="00B03036">
      <w:pPr>
        <w:pStyle w:val="Akapitzlist"/>
        <w:numPr>
          <w:ilvl w:val="0"/>
          <w:numId w:val="1"/>
        </w:numPr>
        <w:jc w:val="both"/>
      </w:pPr>
      <w:r>
        <w:t>za pomocą aplikacji mobilnej</w:t>
      </w:r>
    </w:p>
    <w:p w14:paraId="0F806586" w14:textId="460A03F8" w:rsidR="00754BAD" w:rsidRPr="004C3031" w:rsidRDefault="00674F8A" w:rsidP="00DC592C">
      <w:pPr>
        <w:jc w:val="both"/>
        <w:rPr>
          <w:b/>
          <w:bCs/>
        </w:rPr>
      </w:pPr>
      <w:r>
        <w:rPr>
          <w:b/>
          <w:bCs/>
        </w:rPr>
        <w:t xml:space="preserve">Wnioski składa się </w:t>
      </w:r>
      <w:r w:rsidR="00DC592C" w:rsidRPr="00DC592C">
        <w:rPr>
          <w:b/>
          <w:bCs/>
        </w:rPr>
        <w:t>nie później niż do dnia 30 września 2024 r., lub w terminie 30 dni od dnia</w:t>
      </w:r>
      <w:r w:rsidR="00456315">
        <w:rPr>
          <w:b/>
          <w:bCs/>
        </w:rPr>
        <w:t xml:space="preserve"> </w:t>
      </w:r>
      <w:r w:rsidR="00DC592C" w:rsidRPr="00DC592C">
        <w:rPr>
          <w:b/>
          <w:bCs/>
        </w:rPr>
        <w:t>otrzymania faktury dokumentującej dostarczenie paliw gazowych.</w:t>
      </w:r>
    </w:p>
    <w:p w14:paraId="6C54ABF0" w14:textId="4E23646B" w:rsidR="00754BAD" w:rsidRDefault="00754BAD" w:rsidP="00B03036">
      <w:pPr>
        <w:jc w:val="both"/>
        <w:rPr>
          <w:b/>
          <w:bCs/>
        </w:rPr>
      </w:pPr>
      <w:r>
        <w:t xml:space="preserve">Do wniosku o refundację podatku VAT odbiorca paliw gazowych w gospodarstwie domowym </w:t>
      </w:r>
      <w:r w:rsidRPr="004C3031">
        <w:rPr>
          <w:b/>
          <w:bCs/>
        </w:rPr>
        <w:t>załącza fakturę</w:t>
      </w:r>
      <w:r>
        <w:t xml:space="preserve"> dokumentującą dostarczenie paliw gazowych do tego odbiorcy przez to przedsiębiorstwo energetyczne </w:t>
      </w:r>
      <w:r w:rsidRPr="00456315">
        <w:rPr>
          <w:b/>
          <w:bCs/>
          <w:u w:val="single"/>
        </w:rPr>
        <w:t>obejmującą okres dotyczący wniosku</w:t>
      </w:r>
      <w:r w:rsidR="00DC592C" w:rsidRPr="00456315">
        <w:rPr>
          <w:b/>
          <w:bCs/>
          <w:u w:val="single"/>
        </w:rPr>
        <w:t xml:space="preserve"> ( osobno dotyczącą roku 2023 i osobno 2024</w:t>
      </w:r>
      <w:r w:rsidR="00DC592C" w:rsidRPr="00456315">
        <w:rPr>
          <w:u w:val="single"/>
        </w:rPr>
        <w:t xml:space="preserve"> )</w:t>
      </w:r>
      <w:r>
        <w:t xml:space="preserve"> </w:t>
      </w:r>
      <w:r w:rsidRPr="004C3031">
        <w:rPr>
          <w:b/>
          <w:bCs/>
        </w:rPr>
        <w:t>oraz dowód uiszczenia zapłaty za tę fakturę.</w:t>
      </w:r>
    </w:p>
    <w:p w14:paraId="3CDC2E0F" w14:textId="7749B34A" w:rsidR="00DC592C" w:rsidRDefault="00DC592C" w:rsidP="00DC592C">
      <w:pPr>
        <w:jc w:val="both"/>
        <w:rPr>
          <w:b/>
          <w:bCs/>
        </w:rPr>
      </w:pPr>
      <w:r w:rsidRPr="00DC592C">
        <w:rPr>
          <w:b/>
          <w:bCs/>
        </w:rPr>
        <w:t>Art. 18a</w:t>
      </w:r>
      <w:r w:rsidR="00456315">
        <w:rPr>
          <w:b/>
          <w:bCs/>
        </w:rPr>
        <w:t xml:space="preserve"> ust. </w:t>
      </w:r>
      <w:r w:rsidRPr="00DC592C">
        <w:rPr>
          <w:b/>
          <w:bCs/>
        </w:rPr>
        <w:t xml:space="preserve"> 1</w:t>
      </w:r>
      <w:r w:rsidR="00456315">
        <w:rPr>
          <w:b/>
          <w:bCs/>
        </w:rPr>
        <w:t xml:space="preserve"> w/w ustawy stanowi, że </w:t>
      </w:r>
      <w:r w:rsidRPr="00DC592C">
        <w:rPr>
          <w:b/>
          <w:bCs/>
        </w:rPr>
        <w:t xml:space="preserve"> Przedsiębiorstwo energetyczne w rozumieniu art. 3 pkt 12 ustawy –</w:t>
      </w:r>
      <w:r>
        <w:rPr>
          <w:b/>
          <w:bCs/>
        </w:rPr>
        <w:t xml:space="preserve"> </w:t>
      </w:r>
      <w:r w:rsidRPr="00DC592C">
        <w:rPr>
          <w:b/>
          <w:bCs/>
        </w:rPr>
        <w:t>Prawo energetyczne, wykonujące działalność gospodarczą w zakresie obrotu</w:t>
      </w:r>
      <w:r>
        <w:rPr>
          <w:b/>
          <w:bCs/>
        </w:rPr>
        <w:t xml:space="preserve"> </w:t>
      </w:r>
      <w:r w:rsidRPr="00DC592C">
        <w:rPr>
          <w:b/>
          <w:bCs/>
        </w:rPr>
        <w:t>paliwami gazowymi, do faktury dokumentującej dostarczenie paliw gazowych</w:t>
      </w:r>
      <w:r>
        <w:rPr>
          <w:b/>
          <w:bCs/>
        </w:rPr>
        <w:t xml:space="preserve"> </w:t>
      </w:r>
      <w:r w:rsidRPr="00DC592C">
        <w:rPr>
          <w:b/>
          <w:bCs/>
        </w:rPr>
        <w:t>w 2023 r. lub w okresie od dnia 1 stycznia 2024 r. do dnia 30 czerwca 2024 r.</w:t>
      </w:r>
      <w:r>
        <w:rPr>
          <w:b/>
          <w:bCs/>
        </w:rPr>
        <w:t xml:space="preserve"> </w:t>
      </w:r>
      <w:r w:rsidRPr="00DC592C">
        <w:rPr>
          <w:b/>
          <w:bCs/>
        </w:rPr>
        <w:t>i obejmującej dostarczenie paliw gazowych w więcej niż jednym roku kalendarzowym</w:t>
      </w:r>
      <w:r>
        <w:rPr>
          <w:b/>
          <w:bCs/>
        </w:rPr>
        <w:t xml:space="preserve"> </w:t>
      </w:r>
      <w:r w:rsidRPr="00456315">
        <w:rPr>
          <w:b/>
          <w:bCs/>
          <w:u w:val="single"/>
        </w:rPr>
        <w:t>załącza informację dotyczącą ilości paliw gazowych dostarczonych w 2023 r. oraz odrębnie za okres od dnia 1 stycznia 2024 r. do dnia 30 czerwca 2024 r</w:t>
      </w:r>
      <w:r w:rsidRPr="00DC592C">
        <w:rPr>
          <w:b/>
          <w:bCs/>
        </w:rPr>
        <w:t>., określoną na</w:t>
      </w:r>
      <w:r>
        <w:rPr>
          <w:b/>
          <w:bCs/>
        </w:rPr>
        <w:t xml:space="preserve"> </w:t>
      </w:r>
      <w:r w:rsidRPr="00DC592C">
        <w:rPr>
          <w:b/>
          <w:bCs/>
        </w:rPr>
        <w:t>podstawie danych rzeczywistych dotyczących zużycia paliw gazowych, a także ich</w:t>
      </w:r>
      <w:r>
        <w:rPr>
          <w:b/>
          <w:bCs/>
        </w:rPr>
        <w:t xml:space="preserve"> </w:t>
      </w:r>
      <w:r w:rsidRPr="00DC592C">
        <w:rPr>
          <w:b/>
          <w:bCs/>
        </w:rPr>
        <w:t>prognoz, na podstawie danych historycznych dotyczących zużycia paliw gazowych</w:t>
      </w:r>
      <w:r>
        <w:rPr>
          <w:b/>
          <w:bCs/>
        </w:rPr>
        <w:t xml:space="preserve"> </w:t>
      </w:r>
      <w:r w:rsidRPr="00DC592C">
        <w:rPr>
          <w:b/>
          <w:bCs/>
        </w:rPr>
        <w:t>danego odbiorcy, do odbiorcy paliw gazowych, o którym mowa w art. 62b ust. 1</w:t>
      </w:r>
      <w:r>
        <w:rPr>
          <w:b/>
          <w:bCs/>
        </w:rPr>
        <w:t xml:space="preserve"> </w:t>
      </w:r>
      <w:r w:rsidRPr="00DC592C">
        <w:rPr>
          <w:b/>
          <w:bCs/>
        </w:rPr>
        <w:t>pkt 2 lit. a ustawy – Prawo energetyczne, do którego wysyłana jest taka faktura.</w:t>
      </w:r>
    </w:p>
    <w:p w14:paraId="561D3BAF" w14:textId="6253EAC3" w:rsidR="00DC592C" w:rsidRPr="00DC592C" w:rsidRDefault="00DC592C" w:rsidP="00DC592C">
      <w:pPr>
        <w:jc w:val="both"/>
        <w:rPr>
          <w:u w:val="single"/>
        </w:rPr>
      </w:pPr>
      <w:r w:rsidRPr="00DC592C">
        <w:rPr>
          <w:u w:val="single"/>
        </w:rPr>
        <w:t xml:space="preserve">W przypadku, w którym faktura dokumentująca dostarczenie paliw gazowych w 2023 r. lub do dnia 30 czerwca 2024 r. i obejmująca dostarczenie paliw gazowych w więcej niż jednym roku kalendarzowym, została dostarczona do odbiorcy paliw gazowych, o którym mowa w art. 62b ust. 1 pkt 2 lit. a ustawy – Prawo energetyczne, bez informacji, o której mowa w ust. 1, przedsiębiorstwo energetyczne w rozumieniu art. 3 pkt 12 ustawy – Prawo energetyczne, wykonujące działalność gospodarczą w zakresie obrotu paliwami gazowymi, informację dotyczącą ilości dostarczonych paliw gazowych odpowiednio w 2023 r. lub w okresie od dnia 1 stycznia 2024 r. do dnia 30 czerwca 2024 r. </w:t>
      </w:r>
      <w:r w:rsidRPr="00624F51">
        <w:rPr>
          <w:b/>
          <w:bCs/>
          <w:u w:val="single"/>
        </w:rPr>
        <w:t>załącza do kolejnej faktury</w:t>
      </w:r>
      <w:r w:rsidRPr="00DC592C">
        <w:rPr>
          <w:u w:val="single"/>
        </w:rPr>
        <w:t xml:space="preserve"> wysyłanej do tego odbiorcy, a w przypadku jej braku odpowiednio w 2023 r. lub w okresie do dnia 30 czerwca 2024 r. do innego dokumentu wysyłanego do tego odbiorcy odpowiednio w 2023 r. lub 2024 r.</w:t>
      </w:r>
    </w:p>
    <w:sectPr w:rsidR="00DC592C" w:rsidRPr="00DC59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3C0918"/>
    <w:multiLevelType w:val="hybridMultilevel"/>
    <w:tmpl w:val="2B3AA1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2835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C4D"/>
    <w:rsid w:val="00456315"/>
    <w:rsid w:val="004C3031"/>
    <w:rsid w:val="00624F51"/>
    <w:rsid w:val="00674F8A"/>
    <w:rsid w:val="00754BAD"/>
    <w:rsid w:val="007C7D70"/>
    <w:rsid w:val="00833443"/>
    <w:rsid w:val="00B03036"/>
    <w:rsid w:val="00B84901"/>
    <w:rsid w:val="00DC592C"/>
    <w:rsid w:val="00F72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E208A"/>
  <w15:chartTrackingRefBased/>
  <w15:docId w15:val="{672F6F80-7A0B-4327-93E5-928DF8DB0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C7D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714</Words>
  <Characters>4285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beataw</dc:creator>
  <cp:keywords/>
  <dc:description/>
  <cp:lastModifiedBy>beataw</cp:lastModifiedBy>
  <cp:revision>3</cp:revision>
  <dcterms:created xsi:type="dcterms:W3CDTF">2024-02-09T14:39:00Z</dcterms:created>
  <dcterms:modified xsi:type="dcterms:W3CDTF">2024-02-11T22:25:00Z</dcterms:modified>
</cp:coreProperties>
</file>